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j1o5a92v4j8n" w:id="0"/>
      <w:bookmarkEnd w:id="0"/>
      <w:r w:rsidDel="00000000" w:rsidR="00000000" w:rsidRPr="00000000">
        <w:rPr>
          <w:rtl w:val="0"/>
        </w:rPr>
        <w:t xml:space="preserve">Winter school on AI &amp; society, 16.-19.01.2023, Palacky University Olomouc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Registration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660"/>
        <w:tblGridChange w:id="0">
          <w:tblGrid>
            <w:gridCol w:w="2340"/>
            <w:gridCol w:w="66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Study programme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BA/MA/PhD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of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explain in a few sentences your interest in participating in the winter school (possible association with your thesis topic, personal interest, something else):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370.56000000000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Please send the filled form by December 20, 2022 to ludmila.lackova@upol.cz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pectral Medium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ectral" w:cs="Spectral" w:eastAsia="Spectral" w:hAnsi="Spectral"/>
        <w:sz w:val="24"/>
        <w:szCs w:val="24"/>
        <w:lang w:val="en_GB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Spectral Medium" w:cs="Spectral Medium" w:eastAsia="Spectral Medium" w:hAnsi="Spectral Medium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Spectral SemiBold" w:cs="Spectral SemiBold" w:eastAsia="Spectral SemiBold" w:hAnsi="Spectral SemiBold"/>
      <w:i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Spectral SemiBold" w:cs="Spectral SemiBold" w:eastAsia="Spectral SemiBold" w:hAnsi="Spectral SemiBol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Spectral SemiBold" w:cs="Spectral SemiBold" w:eastAsia="Spectral SemiBold" w:hAnsi="Spectral SemiBold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Relationship Id="rId11" Type="http://schemas.openxmlformats.org/officeDocument/2006/relationships/font" Target="fonts/SpectralMedium-italic.ttf"/><Relationship Id="rId10" Type="http://schemas.openxmlformats.org/officeDocument/2006/relationships/font" Target="fonts/SpectralMedium-bold.ttf"/><Relationship Id="rId12" Type="http://schemas.openxmlformats.org/officeDocument/2006/relationships/font" Target="fonts/SpectralMedium-boldItalic.ttf"/><Relationship Id="rId9" Type="http://schemas.openxmlformats.org/officeDocument/2006/relationships/font" Target="fonts/SpectralMedium-regular.ttf"/><Relationship Id="rId5" Type="http://schemas.openxmlformats.org/officeDocument/2006/relationships/font" Target="fonts/SpectralSemiBold-regular.ttf"/><Relationship Id="rId6" Type="http://schemas.openxmlformats.org/officeDocument/2006/relationships/font" Target="fonts/SpectralSemiBold-bold.ttf"/><Relationship Id="rId7" Type="http://schemas.openxmlformats.org/officeDocument/2006/relationships/font" Target="fonts/SpectralSemiBold-italic.ttf"/><Relationship Id="rId8" Type="http://schemas.openxmlformats.org/officeDocument/2006/relationships/font" Target="fonts/Spectral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